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64E3" w14:textId="25871AB0" w:rsidR="001830E5" w:rsidRPr="00AB4851" w:rsidRDefault="001830E5" w:rsidP="001830E5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 w:rsidRPr="00775CF8">
        <w:rPr>
          <w:rFonts w:cs="Times New Roman"/>
          <w:b/>
          <w:sz w:val="20"/>
          <w:szCs w:val="20"/>
          <w:lang w:val="it-IT"/>
        </w:rPr>
        <w:t xml:space="preserve">INTERVENTO A - </w:t>
      </w:r>
      <w:r w:rsidRPr="00AB4851">
        <w:rPr>
          <w:rFonts w:cs="Times New Roman"/>
          <w:b/>
          <w:sz w:val="20"/>
          <w:szCs w:val="20"/>
          <w:lang w:val="it-IT"/>
        </w:rPr>
        <w:t xml:space="preserve">Griglia di valutazione Docente Esperto 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621"/>
        <w:gridCol w:w="1697"/>
        <w:gridCol w:w="1429"/>
      </w:tblGrid>
      <w:tr w:rsidR="001830E5" w:rsidRPr="00AB4851" w14:paraId="48D81FDA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5BBA329A" w14:textId="4B1790BA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  <w:r w:rsidR="00B56BF4">
              <w:rPr>
                <w:rFonts w:cs="Times New Roman"/>
                <w:b/>
                <w:sz w:val="20"/>
                <w:szCs w:val="20"/>
                <w:lang w:val="it-IT"/>
              </w:rPr>
              <w:t xml:space="preserve"> </w:t>
            </w:r>
          </w:p>
          <w:p w14:paraId="11342B7E" w14:textId="192E8DC5" w:rsidR="001830E5" w:rsidRPr="00AB4851" w:rsidRDefault="001830E5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</w:t>
            </w:r>
            <w:r w:rsidR="00F66013">
              <w:rPr>
                <w:rFonts w:cs="Times New Roman"/>
                <w:i/>
                <w:sz w:val="20"/>
                <w:szCs w:val="20"/>
                <w:lang w:val="it-IT"/>
              </w:rPr>
              <w:t xml:space="preserve"> con laurea attinente al modulo</w:t>
            </w:r>
          </w:p>
        </w:tc>
        <w:tc>
          <w:tcPr>
            <w:tcW w:w="1699" w:type="dxa"/>
          </w:tcPr>
          <w:p w14:paraId="197549A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439867EF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1830E5" w:rsidRPr="00AB4851" w14:paraId="0927CEAD" w14:textId="77777777" w:rsidTr="00016F73">
        <w:trPr>
          <w:trHeight w:val="20"/>
        </w:trPr>
        <w:tc>
          <w:tcPr>
            <w:tcW w:w="6627" w:type="dxa"/>
            <w:vMerge/>
          </w:tcPr>
          <w:p w14:paraId="264ADAD8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20BA527C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26FB1380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1FABE8D8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573066AA" w14:textId="77777777" w:rsidR="001830E5" w:rsidRPr="00AB4851" w:rsidRDefault="001830E5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76DF5ADA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71AD47E4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256DA27E" w14:textId="77777777" w:rsidTr="00016F73">
        <w:trPr>
          <w:trHeight w:val="20"/>
        </w:trPr>
        <w:tc>
          <w:tcPr>
            <w:tcW w:w="6627" w:type="dxa"/>
          </w:tcPr>
          <w:p w14:paraId="2110796B" w14:textId="77777777" w:rsidR="001830E5" w:rsidRPr="00AB4851" w:rsidRDefault="001830E5" w:rsidP="001830E5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100EB446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F268FF6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4EB7A5C" w14:textId="77777777" w:rsidTr="00016F73">
        <w:trPr>
          <w:trHeight w:val="20"/>
        </w:trPr>
        <w:tc>
          <w:tcPr>
            <w:tcW w:w="6627" w:type="dxa"/>
          </w:tcPr>
          <w:p w14:paraId="79FF723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57CEB6BF" w14:textId="77777777" w:rsidR="001830E5" w:rsidRPr="00AB4851" w:rsidRDefault="001830E5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>Max punti 15</w:t>
            </w:r>
            <w:r w:rsidRPr="00AB4851">
              <w:rPr>
                <w:sz w:val="20"/>
                <w:szCs w:val="20"/>
                <w:lang w:eastAsia="en-US"/>
              </w:rPr>
              <w:t xml:space="preserve"> (</w:t>
            </w:r>
            <w:r w:rsidRPr="00AB4851">
              <w:rPr>
                <w:i/>
                <w:sz w:val="20"/>
                <w:szCs w:val="20"/>
                <w:lang w:eastAsia="en-US"/>
              </w:rPr>
              <w:t>110 e lode</w:t>
            </w:r>
            <w:r w:rsidRPr="00AB4851">
              <w:rPr>
                <w:sz w:val="20"/>
                <w:szCs w:val="20"/>
                <w:lang w:eastAsia="en-US"/>
              </w:rPr>
              <w:t>)</w:t>
            </w:r>
          </w:p>
          <w:p w14:paraId="3045B1E7" w14:textId="77777777" w:rsidR="001830E5" w:rsidRPr="00AB4851" w:rsidRDefault="001830E5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7CC6AFB3" w14:textId="77777777" w:rsidR="001830E5" w:rsidRPr="00AB4851" w:rsidRDefault="001830E5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6D4F5C7D" w14:textId="709197D8" w:rsidR="001830E5" w:rsidRPr="00AB4851" w:rsidRDefault="001830E5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89C07FF" w14:textId="77777777" w:rsidR="001830E5" w:rsidRPr="00AB4851" w:rsidRDefault="001830E5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1830E5" w:rsidRPr="00AB4851" w14:paraId="0804F84F" w14:textId="77777777" w:rsidTr="00016F73">
        <w:trPr>
          <w:trHeight w:val="20"/>
        </w:trPr>
        <w:tc>
          <w:tcPr>
            <w:tcW w:w="6627" w:type="dxa"/>
          </w:tcPr>
          <w:p w14:paraId="48C1E227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510DDDFD" w14:textId="77777777" w:rsidR="001830E5" w:rsidRPr="00AB4851" w:rsidRDefault="001830E5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1C0A1B5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AC87A34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03482F01" w14:textId="77777777" w:rsidTr="00016F73">
        <w:trPr>
          <w:trHeight w:val="20"/>
        </w:trPr>
        <w:tc>
          <w:tcPr>
            <w:tcW w:w="6627" w:type="dxa"/>
          </w:tcPr>
          <w:p w14:paraId="41B692E4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142E0468" w14:textId="77777777" w:rsidR="001830E5" w:rsidRPr="00AB4851" w:rsidRDefault="001830E5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446BB983" w14:textId="77777777" w:rsidR="001830E5" w:rsidRPr="00AB4851" w:rsidRDefault="001830E5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73B8A51D" w14:textId="77777777" w:rsidR="001830E5" w:rsidRPr="00AB4851" w:rsidRDefault="001830E5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0DA3312A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8A1D3D3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595410E7" w14:textId="77777777" w:rsidTr="00016F73">
        <w:trPr>
          <w:trHeight w:val="20"/>
        </w:trPr>
        <w:tc>
          <w:tcPr>
            <w:tcW w:w="6627" w:type="dxa"/>
          </w:tcPr>
          <w:p w14:paraId="033FFBA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48A6EC2C" w14:textId="77777777" w:rsidR="001830E5" w:rsidRPr="00AB4851" w:rsidRDefault="001830E5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46BF3A08" w14:textId="77777777" w:rsidR="001830E5" w:rsidRPr="00AB4851" w:rsidRDefault="001830E5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3122263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621CA21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B1A7E65" w14:textId="77777777" w:rsidTr="00016F73">
        <w:trPr>
          <w:trHeight w:val="20"/>
        </w:trPr>
        <w:tc>
          <w:tcPr>
            <w:tcW w:w="6627" w:type="dxa"/>
          </w:tcPr>
          <w:p w14:paraId="0919619C" w14:textId="77777777" w:rsidR="001830E5" w:rsidRPr="00AB4851" w:rsidRDefault="001830E5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2DC26288" w14:textId="77777777" w:rsidR="001830E5" w:rsidRPr="00AB4851" w:rsidRDefault="001830E5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154AD27A" w14:textId="77777777" w:rsidR="001830E5" w:rsidRPr="00AB4851" w:rsidRDefault="001830E5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72794857" w14:textId="77777777" w:rsidR="001830E5" w:rsidRPr="00AB4851" w:rsidRDefault="001830E5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31D93063" w14:textId="77777777" w:rsidR="001830E5" w:rsidRPr="00AB4851" w:rsidRDefault="001830E5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74220653" w14:textId="77777777" w:rsidR="001830E5" w:rsidRPr="00AB4851" w:rsidRDefault="001830E5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58599F7A" w14:textId="77777777" w:rsidR="001830E5" w:rsidRPr="00AB4851" w:rsidRDefault="001830E5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AB485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0147F8F2" w14:textId="77777777" w:rsidR="001830E5" w:rsidRPr="00AB4851" w:rsidRDefault="001830E5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4126056D" w14:textId="77777777" w:rsidR="001830E5" w:rsidRPr="00AB4851" w:rsidRDefault="001830E5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AAAF233" w14:textId="77777777" w:rsidR="001830E5" w:rsidRPr="00AB4851" w:rsidRDefault="001830E5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830E5" w:rsidRPr="00AB4851" w14:paraId="2858C2EE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026FC9C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159D8089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5658D10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4620FE67" w14:textId="77777777" w:rsidTr="00016F73">
        <w:trPr>
          <w:trHeight w:val="20"/>
        </w:trPr>
        <w:tc>
          <w:tcPr>
            <w:tcW w:w="6656" w:type="dxa"/>
          </w:tcPr>
          <w:p w14:paraId="703AEAD1" w14:textId="77777777" w:rsidR="001830E5" w:rsidRPr="00AB4851" w:rsidRDefault="001830E5" w:rsidP="001830E5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1F4F4346" w14:textId="77777777" w:rsidR="001830E5" w:rsidRPr="00AB4851" w:rsidRDefault="001830E5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3ED484E9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79FBA61F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1830E5" w:rsidRPr="00AB4851" w14:paraId="15EA6F54" w14:textId="77777777" w:rsidTr="00016F73">
        <w:trPr>
          <w:trHeight w:val="20"/>
        </w:trPr>
        <w:tc>
          <w:tcPr>
            <w:tcW w:w="6656" w:type="dxa"/>
          </w:tcPr>
          <w:p w14:paraId="7ACC9B18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1666D438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01E81C6C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AB485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409717ED" w14:textId="1C7B296A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F7DBDE1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FA5B06B" w14:textId="77777777" w:rsidTr="00016F73">
        <w:trPr>
          <w:trHeight w:val="20"/>
        </w:trPr>
        <w:tc>
          <w:tcPr>
            <w:tcW w:w="6656" w:type="dxa"/>
          </w:tcPr>
          <w:p w14:paraId="5DBDB677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520DE1F9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79A2F920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7C3C4180" w14:textId="3BF0895F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2EA9B586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AE135B5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526DD16F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5A0883FC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3BC53A2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0A49E016" w14:textId="77777777" w:rsidTr="00016F73">
        <w:trPr>
          <w:trHeight w:val="20"/>
        </w:trPr>
        <w:tc>
          <w:tcPr>
            <w:tcW w:w="6656" w:type="dxa"/>
          </w:tcPr>
          <w:p w14:paraId="6CD64202" w14:textId="77777777" w:rsidR="001830E5" w:rsidRPr="00AB4851" w:rsidRDefault="001830E5" w:rsidP="001830E5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72AF3E16" w14:textId="77777777" w:rsidR="001830E5" w:rsidRPr="00AB4851" w:rsidRDefault="001830E5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47EDB978" w14:textId="77777777" w:rsidR="001830E5" w:rsidRPr="00AB4851" w:rsidRDefault="001830E5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05F10498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1830E5" w:rsidRPr="00AB4851" w14:paraId="1045B7F5" w14:textId="77777777" w:rsidTr="00016F73">
        <w:trPr>
          <w:trHeight w:val="20"/>
        </w:trPr>
        <w:tc>
          <w:tcPr>
            <w:tcW w:w="9747" w:type="dxa"/>
            <w:gridSpan w:val="3"/>
          </w:tcPr>
          <w:p w14:paraId="4F266D8E" w14:textId="69442EA9" w:rsidR="001830E5" w:rsidRPr="00AB4851" w:rsidRDefault="001830E5" w:rsidP="0001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sarà data priorità assoluta ai Docenti della disciplina  prescindendo dal punteggio ottenuto.</w:t>
            </w:r>
          </w:p>
        </w:tc>
      </w:tr>
    </w:tbl>
    <w:p w14:paraId="0D6A19BF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E5"/>
    <w:rsid w:val="001830E5"/>
    <w:rsid w:val="00402946"/>
    <w:rsid w:val="004C7B3E"/>
    <w:rsid w:val="005F57CD"/>
    <w:rsid w:val="00A32F8F"/>
    <w:rsid w:val="00A8062F"/>
    <w:rsid w:val="00B56BF4"/>
    <w:rsid w:val="00E5376D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2557"/>
  <w15:chartTrackingRefBased/>
  <w15:docId w15:val="{06998675-2FB6-4A85-8EE9-897A4F7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0E5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30E5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1830E5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1830E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1830E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DSGA</cp:lastModifiedBy>
  <cp:revision>3</cp:revision>
  <dcterms:created xsi:type="dcterms:W3CDTF">2024-12-05T09:57:00Z</dcterms:created>
  <dcterms:modified xsi:type="dcterms:W3CDTF">2024-12-05T12:07:00Z</dcterms:modified>
</cp:coreProperties>
</file>